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E4DD6" w14:textId="77777777" w:rsidR="009735ED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Приложение №</w:t>
      </w:r>
      <w:r w:rsidR="00444C72">
        <w:rPr>
          <w:rFonts w:ascii="Times New Roman" w:hAnsi="Times New Roman" w:cs="Times New Roman"/>
          <w:lang w:val="ru-RU"/>
        </w:rPr>
        <w:t xml:space="preserve"> 2</w:t>
      </w:r>
      <w:r w:rsidR="004B5769">
        <w:rPr>
          <w:rFonts w:ascii="Times New Roman" w:hAnsi="Times New Roman" w:cs="Times New Roman"/>
          <w:lang w:val="ru-RU"/>
        </w:rPr>
        <w:t>7</w:t>
      </w:r>
    </w:p>
    <w:p w14:paraId="76BCE64D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к Тарифно</w:t>
      </w:r>
      <w:r w:rsidR="004B5769">
        <w:rPr>
          <w:rFonts w:ascii="Times New Roman" w:hAnsi="Times New Roman" w:cs="Times New Roman"/>
          <w:lang w:val="ru-RU"/>
        </w:rPr>
        <w:t>му</w:t>
      </w:r>
      <w:r w:rsidRPr="0053272A">
        <w:rPr>
          <w:rFonts w:ascii="Times New Roman" w:hAnsi="Times New Roman" w:cs="Times New Roman"/>
          <w:lang w:val="ru-RU"/>
        </w:rPr>
        <w:t xml:space="preserve"> соглашени</w:t>
      </w:r>
      <w:r w:rsidR="004B5769">
        <w:rPr>
          <w:rFonts w:ascii="Times New Roman" w:hAnsi="Times New Roman" w:cs="Times New Roman"/>
          <w:lang w:val="ru-RU"/>
        </w:rPr>
        <w:t>ю</w:t>
      </w:r>
    </w:p>
    <w:p w14:paraId="47DC16D3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1648A6C" w14:textId="6EC7FF0E" w:rsidR="003A71FB" w:rsidRDefault="005A255E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DF4504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="003A71FB" w:rsidRPr="0053272A">
        <w:rPr>
          <w:rFonts w:ascii="Times New Roman" w:hAnsi="Times New Roman" w:cs="Times New Roman"/>
          <w:lang w:val="ru-RU"/>
        </w:rPr>
        <w:t xml:space="preserve"> г</w:t>
      </w:r>
      <w:r w:rsidR="005F3995" w:rsidRPr="0053272A">
        <w:rPr>
          <w:rFonts w:ascii="Times New Roman" w:hAnsi="Times New Roman" w:cs="Times New Roman"/>
          <w:lang w:val="ru-RU"/>
        </w:rPr>
        <w:t>од</w:t>
      </w:r>
    </w:p>
    <w:p w14:paraId="26B1FF8A" w14:textId="77777777" w:rsidR="00683C80" w:rsidRDefault="00683C80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691F2F0B" w14:textId="77777777" w:rsidR="007C1F0A" w:rsidRPr="00887328" w:rsidRDefault="007C1F0A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5CA2B8" w14:textId="77777777" w:rsidR="003A71FB" w:rsidRPr="00887328" w:rsidRDefault="003A71FB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7328">
        <w:rPr>
          <w:rFonts w:ascii="Times New Roman" w:hAnsi="Times New Roman" w:cs="Times New Roman"/>
          <w:b/>
          <w:sz w:val="28"/>
          <w:szCs w:val="28"/>
          <w:lang w:val="ru-RU"/>
        </w:rPr>
        <w:t>Перечень однотипных операций на парных органах</w:t>
      </w:r>
      <w:r w:rsidR="00B11694" w:rsidRPr="008873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оплачиваемых с использованием </w:t>
      </w:r>
      <w:proofErr w:type="spellStart"/>
      <w:r w:rsidR="00B11694" w:rsidRPr="00887328">
        <w:rPr>
          <w:rFonts w:ascii="Times New Roman" w:hAnsi="Times New Roman" w:cs="Times New Roman"/>
          <w:b/>
          <w:sz w:val="28"/>
          <w:szCs w:val="28"/>
          <w:lang w:val="ru-RU"/>
        </w:rPr>
        <w:t>КСЛП</w:t>
      </w:r>
      <w:proofErr w:type="spellEnd"/>
    </w:p>
    <w:p w14:paraId="38DB51FF" w14:textId="77777777" w:rsidR="005F3995" w:rsidRPr="00887328" w:rsidRDefault="005F3995" w:rsidP="002718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0E585DE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1</w:t>
      </w:r>
    </w:p>
    <w:p w14:paraId="104D7483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43CA0EA1" w14:textId="77777777" w:rsidTr="00E57727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067B776C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49A115B1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DF4504" w14:paraId="6C57C5CD" w14:textId="77777777" w:rsidTr="00E57727">
        <w:trPr>
          <w:trHeight w:val="371"/>
        </w:trPr>
        <w:tc>
          <w:tcPr>
            <w:tcW w:w="2140" w:type="dxa"/>
            <w:noWrap/>
            <w:hideMark/>
          </w:tcPr>
          <w:p w14:paraId="399FFC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49A57A7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слезных точек и слезных канальцев</w:t>
            </w:r>
          </w:p>
        </w:tc>
      </w:tr>
      <w:tr w:rsidR="00C34F0A" w:rsidRPr="00492AEB" w14:paraId="3DC86082" w14:textId="77777777" w:rsidTr="00E57727">
        <w:trPr>
          <w:trHeight w:val="420"/>
        </w:trPr>
        <w:tc>
          <w:tcPr>
            <w:tcW w:w="2140" w:type="dxa"/>
            <w:noWrap/>
            <w:hideMark/>
          </w:tcPr>
          <w:p w14:paraId="7E4C278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4A947E9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эпикантуса</w:t>
            </w:r>
            <w:proofErr w:type="spellEnd"/>
          </w:p>
        </w:tc>
      </w:tr>
      <w:tr w:rsidR="00C34F0A" w:rsidRPr="00492AEB" w14:paraId="64733066" w14:textId="77777777" w:rsidTr="00E57727">
        <w:trPr>
          <w:trHeight w:val="411"/>
        </w:trPr>
        <w:tc>
          <w:tcPr>
            <w:tcW w:w="2140" w:type="dxa"/>
            <w:noWrap/>
            <w:hideMark/>
          </w:tcPr>
          <w:p w14:paraId="4B2B414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557429C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энтропиона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или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C34F0A" w:rsidRPr="00492AEB" w14:paraId="2AFF2B7F" w14:textId="77777777" w:rsidTr="00E57727">
        <w:trPr>
          <w:trHeight w:val="417"/>
        </w:trPr>
        <w:tc>
          <w:tcPr>
            <w:tcW w:w="2140" w:type="dxa"/>
            <w:noWrap/>
            <w:hideMark/>
          </w:tcPr>
          <w:p w14:paraId="32149DF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5BFD99B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C34F0A" w:rsidRPr="00492AEB" w14:paraId="2E0CCD2A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A34601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6656E14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птоза</w:t>
            </w:r>
            <w:proofErr w:type="spellEnd"/>
          </w:p>
        </w:tc>
      </w:tr>
      <w:tr w:rsidR="00C34F0A" w:rsidRPr="00492AEB" w14:paraId="2B3E3886" w14:textId="77777777" w:rsidTr="00E57727">
        <w:trPr>
          <w:trHeight w:val="380"/>
        </w:trPr>
        <w:tc>
          <w:tcPr>
            <w:tcW w:w="2140" w:type="dxa"/>
            <w:noWrap/>
            <w:hideMark/>
          </w:tcPr>
          <w:p w14:paraId="3C27877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5384DDC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C34F0A" w:rsidRPr="00492AEB" w14:paraId="0B7EC068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D0B3CD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032A5E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блефароспазма</w:t>
            </w:r>
            <w:proofErr w:type="spellEnd"/>
          </w:p>
        </w:tc>
      </w:tr>
      <w:tr w:rsidR="00C34F0A" w:rsidRPr="00492AEB" w14:paraId="73E64F86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18A81A0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03FBF4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глазной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мышцы</w:t>
            </w:r>
            <w:proofErr w:type="spellEnd"/>
          </w:p>
        </w:tc>
      </w:tr>
      <w:tr w:rsidR="00C34F0A" w:rsidRPr="00DF4504" w14:paraId="6088AF78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6585B27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551D4FB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Лазерная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корепраксия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,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дисцизия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задней капсулы хрусталика</w:t>
            </w:r>
          </w:p>
        </w:tc>
      </w:tr>
      <w:tr w:rsidR="00C34F0A" w:rsidRPr="00492AEB" w14:paraId="1BE0C721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6C0761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507E647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C34F0A" w:rsidRPr="00492AEB" w14:paraId="3D53B8BD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94402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612757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C34F0A" w:rsidRPr="00492AEB" w14:paraId="06CC7971" w14:textId="77777777" w:rsidTr="00E57727">
        <w:trPr>
          <w:trHeight w:val="377"/>
        </w:trPr>
        <w:tc>
          <w:tcPr>
            <w:tcW w:w="2140" w:type="dxa"/>
            <w:noWrap/>
            <w:hideMark/>
          </w:tcPr>
          <w:p w14:paraId="4FE3073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5397EF8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C34F0A" w:rsidRPr="00DF4504" w14:paraId="47368836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6D5B996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6E18C47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Фокальная лазерная коагуляция глазного дна</w:t>
            </w:r>
          </w:p>
        </w:tc>
      </w:tr>
      <w:tr w:rsidR="00C34F0A" w:rsidRPr="00492AEB" w14:paraId="26BFA3BE" w14:textId="77777777" w:rsidTr="00E57727">
        <w:trPr>
          <w:trHeight w:val="471"/>
        </w:trPr>
        <w:tc>
          <w:tcPr>
            <w:tcW w:w="2140" w:type="dxa"/>
            <w:noWrap/>
            <w:hideMark/>
          </w:tcPr>
          <w:p w14:paraId="12145E4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3270A6E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коагуляция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27FB6C56" w14:textId="77777777" w:rsidTr="00E57727">
        <w:trPr>
          <w:trHeight w:val="433"/>
        </w:trPr>
        <w:tc>
          <w:tcPr>
            <w:tcW w:w="2140" w:type="dxa"/>
            <w:noWrap/>
            <w:hideMark/>
          </w:tcPr>
          <w:p w14:paraId="20F96FD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1C4541D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C34F0A" w:rsidRPr="00492AEB" w14:paraId="5438321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7377DE8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58A1DA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14:paraId="0AE5993C" w14:textId="77777777" w:rsidR="00C34F0A" w:rsidRPr="00A853A3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25344B38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2</w:t>
      </w:r>
    </w:p>
    <w:p w14:paraId="62367490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97F5E33" w14:textId="77777777" w:rsidTr="00E57727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5E22B49E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7477F859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DF4504" w14:paraId="2A3A89F7" w14:textId="77777777" w:rsidTr="00E57727">
        <w:trPr>
          <w:trHeight w:val="636"/>
        </w:trPr>
        <w:tc>
          <w:tcPr>
            <w:tcW w:w="2140" w:type="dxa"/>
            <w:noWrap/>
            <w:hideMark/>
          </w:tcPr>
          <w:p w14:paraId="664DAB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4CC12F2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C34F0A" w:rsidRPr="00DF4504" w14:paraId="64FBC4DB" w14:textId="77777777" w:rsidTr="00E57727">
        <w:trPr>
          <w:trHeight w:val="300"/>
        </w:trPr>
        <w:tc>
          <w:tcPr>
            <w:tcW w:w="2140" w:type="dxa"/>
            <w:noWrap/>
            <w:hideMark/>
          </w:tcPr>
          <w:p w14:paraId="22CB954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7211" w:type="dxa"/>
            <w:hideMark/>
          </w:tcPr>
          <w:p w14:paraId="772BC39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Разрез, иссечение и закрытие вен нижней конечности</w:t>
            </w:r>
          </w:p>
        </w:tc>
      </w:tr>
      <w:tr w:rsidR="00C34F0A" w:rsidRPr="00DF4504" w14:paraId="21CC6BBB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29BC049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A16.12.006.002</w:t>
            </w:r>
          </w:p>
        </w:tc>
        <w:tc>
          <w:tcPr>
            <w:tcW w:w="7211" w:type="dxa"/>
            <w:hideMark/>
          </w:tcPr>
          <w:p w14:paraId="2D07DD9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Подапоневротическая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C34F0A" w:rsidRPr="00DF4504" w14:paraId="7BCE5007" w14:textId="77777777" w:rsidTr="00E57727">
        <w:trPr>
          <w:trHeight w:val="396"/>
        </w:trPr>
        <w:tc>
          <w:tcPr>
            <w:tcW w:w="2140" w:type="dxa"/>
            <w:noWrap/>
            <w:hideMark/>
          </w:tcPr>
          <w:p w14:paraId="3A4DAD2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50F901F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Перевязка и обнажение варикозных вен</w:t>
            </w:r>
          </w:p>
        </w:tc>
      </w:tr>
      <w:tr w:rsidR="00C34F0A" w:rsidRPr="00492AEB" w14:paraId="6A266F2A" w14:textId="77777777" w:rsidTr="00E57727">
        <w:trPr>
          <w:trHeight w:val="416"/>
        </w:trPr>
        <w:tc>
          <w:tcPr>
            <w:tcW w:w="2140" w:type="dxa"/>
            <w:noWrap/>
            <w:hideMark/>
          </w:tcPr>
          <w:p w14:paraId="34E105D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37A904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2816B3D4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F838F2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551880E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использованием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трансплантатов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6B4AFF55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9FD9A8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611E87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заднего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сегмента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глаза</w:t>
            </w:r>
            <w:proofErr w:type="spellEnd"/>
          </w:p>
        </w:tc>
      </w:tr>
      <w:tr w:rsidR="00C34F0A" w:rsidRPr="00492AEB" w14:paraId="0486BDC1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3732424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1E24CAD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интраокулярной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линзы</w:t>
            </w:r>
            <w:proofErr w:type="spellEnd"/>
          </w:p>
        </w:tc>
      </w:tr>
      <w:tr w:rsidR="00C34F0A" w:rsidRPr="00492AEB" w14:paraId="1079270E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402A3D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2F7AAE3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12DBFFBB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3</w:t>
      </w:r>
    </w:p>
    <w:p w14:paraId="1CEE72E4" w14:textId="77777777" w:rsidR="00C34F0A" w:rsidRPr="00A853A3" w:rsidRDefault="00C34F0A" w:rsidP="00C34F0A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13000E7C" w14:textId="77777777" w:rsidTr="00E57727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02BA5306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410FB784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DF4504" w14:paraId="537E8945" w14:textId="77777777" w:rsidTr="00E57727">
        <w:trPr>
          <w:trHeight w:val="493"/>
        </w:trPr>
        <w:tc>
          <w:tcPr>
            <w:tcW w:w="2140" w:type="dxa"/>
            <w:noWrap/>
            <w:hideMark/>
          </w:tcPr>
          <w:p w14:paraId="0438792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058B7E7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</w:tr>
      <w:tr w:rsidR="00C34F0A" w:rsidRPr="00DF4504" w14:paraId="55D8A6D8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3864FC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152C0C18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Диссекция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перфорантных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вен с использованием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видеоэндоскопических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технологий</w:t>
            </w:r>
          </w:p>
        </w:tc>
      </w:tr>
      <w:tr w:rsidR="00C34F0A" w:rsidRPr="00DF4504" w14:paraId="04A7F101" w14:textId="77777777" w:rsidTr="00E57727">
        <w:trPr>
          <w:trHeight w:val="524"/>
        </w:trPr>
        <w:tc>
          <w:tcPr>
            <w:tcW w:w="2140" w:type="dxa"/>
            <w:noWrap/>
            <w:hideMark/>
          </w:tcPr>
          <w:p w14:paraId="73859A2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6778141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имплантацией интраокулярной линзы</w:t>
            </w:r>
          </w:p>
        </w:tc>
      </w:tr>
    </w:tbl>
    <w:p w14:paraId="39D578BF" w14:textId="77777777" w:rsidR="00C34F0A" w:rsidRPr="00C34F0A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D8618DE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4</w:t>
      </w:r>
    </w:p>
    <w:p w14:paraId="2C74E28D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40C84B0" w14:textId="77777777" w:rsidTr="00E57727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1B241643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5276D66A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492AEB" w14:paraId="647F635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5F4B282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615066A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титановой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39DFE04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612194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F60A67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стержневой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</w:p>
        </w:tc>
      </w:tr>
      <w:tr w:rsidR="00C34F0A" w:rsidRPr="00DF4504" w14:paraId="19308DA2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CAAE52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23268E5F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Остеосинтез с использованием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биодеградируемых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материалов </w:t>
            </w:r>
          </w:p>
        </w:tc>
      </w:tr>
      <w:tr w:rsidR="00C34F0A" w:rsidRPr="00492AEB" w14:paraId="58BC764C" w14:textId="77777777" w:rsidTr="00E57727">
        <w:trPr>
          <w:trHeight w:val="414"/>
        </w:trPr>
        <w:tc>
          <w:tcPr>
            <w:tcW w:w="2140" w:type="dxa"/>
            <w:noWrap/>
            <w:hideMark/>
          </w:tcPr>
          <w:p w14:paraId="76B63F6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48AABA5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блокируемый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остеосинтез</w:t>
            </w:r>
            <w:proofErr w:type="spellEnd"/>
          </w:p>
        </w:tc>
      </w:tr>
      <w:tr w:rsidR="00C34F0A" w:rsidRPr="00DF4504" w14:paraId="546F8DE9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1132C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67A8DE9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C34F0A" w:rsidRPr="00DF4504" w14:paraId="23A531D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6A3FBA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6BFB52D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при деформации стоп</w:t>
            </w:r>
          </w:p>
        </w:tc>
      </w:tr>
      <w:tr w:rsidR="00C34F0A" w:rsidRPr="00DF4504" w14:paraId="6C4CD4EF" w14:textId="77777777" w:rsidTr="00E57727">
        <w:trPr>
          <w:trHeight w:val="447"/>
        </w:trPr>
        <w:tc>
          <w:tcPr>
            <w:tcW w:w="2140" w:type="dxa"/>
            <w:noWrap/>
            <w:hideMark/>
          </w:tcPr>
          <w:p w14:paraId="13768A3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45A1D3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бедра</w:t>
            </w:r>
          </w:p>
        </w:tc>
      </w:tr>
      <w:tr w:rsidR="00C34F0A" w:rsidRPr="00DF4504" w14:paraId="6CE046E8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5A91D5D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27C5DD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голени</w:t>
            </w:r>
          </w:p>
        </w:tc>
      </w:tr>
      <w:tr w:rsidR="00C34F0A" w:rsidRPr="00DF4504" w14:paraId="0A3ABF25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30D22B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59FAEBF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 при ложном суставе бедра</w:t>
            </w:r>
          </w:p>
        </w:tc>
      </w:tr>
      <w:tr w:rsidR="00C34F0A" w:rsidRPr="00DF4504" w14:paraId="03F90706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0AC397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0C8C788A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Артропластика стопы и пальцев ноги</w:t>
            </w:r>
          </w:p>
        </w:tc>
      </w:tr>
      <w:tr w:rsidR="00C34F0A" w:rsidRPr="00492AEB" w14:paraId="46FC0FF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38F30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2738BEC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C34F0A" w:rsidRPr="00492AEB" w14:paraId="67808420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4EFC721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7211" w:type="dxa"/>
            <w:hideMark/>
          </w:tcPr>
          <w:p w14:paraId="45B262A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каротидная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пластикой</w:t>
            </w:r>
            <w:proofErr w:type="spellEnd"/>
          </w:p>
        </w:tc>
      </w:tr>
      <w:tr w:rsidR="00C34F0A" w:rsidRPr="00DF4504" w14:paraId="3048CEF3" w14:textId="77777777" w:rsidTr="00E57727">
        <w:trPr>
          <w:trHeight w:val="591"/>
        </w:trPr>
        <w:tc>
          <w:tcPr>
            <w:tcW w:w="2140" w:type="dxa"/>
            <w:noWrap/>
            <w:hideMark/>
          </w:tcPr>
          <w:p w14:paraId="4859B47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A16.20.043.003</w:t>
            </w:r>
          </w:p>
        </w:tc>
        <w:tc>
          <w:tcPr>
            <w:tcW w:w="7211" w:type="dxa"/>
            <w:hideMark/>
          </w:tcPr>
          <w:p w14:paraId="346C0D5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C34F0A" w:rsidRPr="00DF4504" w14:paraId="7AB28290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7437FBE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22C856B1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C34F0A" w:rsidRPr="00DF4504" w14:paraId="1134E76E" w14:textId="77777777" w:rsidTr="00E57727">
        <w:trPr>
          <w:trHeight w:val="900"/>
        </w:trPr>
        <w:tc>
          <w:tcPr>
            <w:tcW w:w="2140" w:type="dxa"/>
            <w:noWrap/>
            <w:hideMark/>
          </w:tcPr>
          <w:p w14:paraId="2D47CC5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36771387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C34F0A" w:rsidRPr="00DF4504" w14:paraId="3FE32FA9" w14:textId="77777777" w:rsidTr="00E57727">
        <w:trPr>
          <w:trHeight w:val="437"/>
        </w:trPr>
        <w:tc>
          <w:tcPr>
            <w:tcW w:w="2140" w:type="dxa"/>
            <w:noWrap/>
            <w:hideMark/>
          </w:tcPr>
          <w:p w14:paraId="359F22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34EB3F2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Мастэктомия радикальная с реконструкцией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TRAM</w:t>
            </w: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-лоскутом</w:t>
            </w:r>
          </w:p>
        </w:tc>
      </w:tr>
    </w:tbl>
    <w:p w14:paraId="09A83479" w14:textId="77777777" w:rsidR="00C34F0A" w:rsidRPr="00C34F0A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14F1C3C7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proofErr w:type="spellStart"/>
      <w:r w:rsidRPr="00A853A3">
        <w:rPr>
          <w:rFonts w:ascii="Times New Roman" w:hAnsi="Times New Roman"/>
          <w:b/>
          <w:color w:val="000000" w:themeColor="text1"/>
          <w:sz w:val="28"/>
        </w:rPr>
        <w:t>Уровень</w:t>
      </w:r>
      <w:proofErr w:type="spellEnd"/>
      <w:r w:rsidRPr="00A853A3">
        <w:rPr>
          <w:rFonts w:ascii="Times New Roman" w:hAnsi="Times New Roman"/>
          <w:b/>
          <w:color w:val="000000" w:themeColor="text1"/>
          <w:sz w:val="28"/>
        </w:rPr>
        <w:t xml:space="preserve"> 5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6964CEBF" w14:textId="77777777" w:rsidTr="00E57727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19F05727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услуги</w:t>
            </w:r>
            <w:proofErr w:type="spellEnd"/>
          </w:p>
        </w:tc>
        <w:tc>
          <w:tcPr>
            <w:tcW w:w="7211" w:type="dxa"/>
            <w:vAlign w:val="center"/>
            <w:hideMark/>
          </w:tcPr>
          <w:p w14:paraId="344C2CF0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</w:p>
        </w:tc>
      </w:tr>
      <w:tr w:rsidR="00C34F0A" w:rsidRPr="00DF4504" w14:paraId="41F2E967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B5C743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04E435D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Резекция молочной железы субтотальная с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маммопластикой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 эндопротезированием</w:t>
            </w:r>
          </w:p>
        </w:tc>
      </w:tr>
      <w:tr w:rsidR="00C34F0A" w:rsidRPr="00DF4504" w14:paraId="04C1017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1EF0DBE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1930EB56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Отсроченная реконструкция молочной железы с использованием эндопротеза</w:t>
            </w:r>
          </w:p>
        </w:tc>
      </w:tr>
      <w:tr w:rsidR="00C34F0A" w:rsidRPr="00DF4504" w14:paraId="5A5EF82D" w14:textId="77777777" w:rsidTr="00E57727">
        <w:trPr>
          <w:trHeight w:val="553"/>
        </w:trPr>
        <w:tc>
          <w:tcPr>
            <w:tcW w:w="2140" w:type="dxa"/>
            <w:noWrap/>
            <w:hideMark/>
          </w:tcPr>
          <w:p w14:paraId="7B62B1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1435432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Мастэктомия радикальная по </w:t>
            </w:r>
            <w:proofErr w:type="spellStart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Маддену</w:t>
            </w:r>
            <w:proofErr w:type="spellEnd"/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76C66C70" w14:textId="1E453163" w:rsidR="004E1AC8" w:rsidRPr="00887328" w:rsidRDefault="004E1AC8" w:rsidP="0052153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1" w:name="P2265"/>
      <w:bookmarkEnd w:id="1"/>
    </w:p>
    <w:sectPr w:rsidR="004E1AC8" w:rsidRPr="00887328" w:rsidSect="001B495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2AB32" w14:textId="77777777" w:rsidR="008B5111" w:rsidRDefault="008B5111" w:rsidP="00BE7FD2">
      <w:pPr>
        <w:spacing w:after="0" w:line="240" w:lineRule="auto"/>
      </w:pPr>
      <w:r>
        <w:separator/>
      </w:r>
    </w:p>
  </w:endnote>
  <w:endnote w:type="continuationSeparator" w:id="0">
    <w:p w14:paraId="44DBE20E" w14:textId="77777777" w:rsidR="008B5111" w:rsidRDefault="008B5111" w:rsidP="00BE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AFFDF" w14:textId="77777777" w:rsidR="008B5111" w:rsidRDefault="008B5111" w:rsidP="00BE7FD2">
      <w:pPr>
        <w:spacing w:after="0" w:line="240" w:lineRule="auto"/>
      </w:pPr>
      <w:r>
        <w:separator/>
      </w:r>
    </w:p>
  </w:footnote>
  <w:footnote w:type="continuationSeparator" w:id="0">
    <w:p w14:paraId="71760136" w14:textId="77777777" w:rsidR="008B5111" w:rsidRDefault="008B5111" w:rsidP="00BE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36542"/>
      <w:docPartObj>
        <w:docPartGallery w:val="Page Numbers (Top of Page)"/>
        <w:docPartUnique/>
      </w:docPartObj>
    </w:sdtPr>
    <w:sdtEndPr/>
    <w:sdtContent>
      <w:p w14:paraId="29DDEABB" w14:textId="77777777" w:rsidR="008B5111" w:rsidRDefault="00A82B7F">
        <w:pPr>
          <w:pStyle w:val="a3"/>
          <w:jc w:val="center"/>
        </w:pPr>
        <w:r>
          <w:fldChar w:fldCharType="begin"/>
        </w:r>
        <w:r w:rsidR="00731769">
          <w:instrText xml:space="preserve"> PAGE   \* MERGEFORMAT </w:instrText>
        </w:r>
        <w:r>
          <w:fldChar w:fldCharType="separate"/>
        </w:r>
        <w:r w:rsidR="00576E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82D70F" w14:textId="77777777" w:rsidR="008B5111" w:rsidRDefault="008B5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FB"/>
    <w:rsid w:val="00006EF3"/>
    <w:rsid w:val="00033D8E"/>
    <w:rsid w:val="0005040F"/>
    <w:rsid w:val="00077DCE"/>
    <w:rsid w:val="000878EE"/>
    <w:rsid w:val="000A3CED"/>
    <w:rsid w:val="000C0EE8"/>
    <w:rsid w:val="0014350D"/>
    <w:rsid w:val="00143667"/>
    <w:rsid w:val="00187F0A"/>
    <w:rsid w:val="001A5F7F"/>
    <w:rsid w:val="001B39BB"/>
    <w:rsid w:val="001B4955"/>
    <w:rsid w:val="001C2679"/>
    <w:rsid w:val="001D355E"/>
    <w:rsid w:val="002135A6"/>
    <w:rsid w:val="00245EBD"/>
    <w:rsid w:val="00255686"/>
    <w:rsid w:val="00271812"/>
    <w:rsid w:val="00290F55"/>
    <w:rsid w:val="002A791F"/>
    <w:rsid w:val="002C1E0A"/>
    <w:rsid w:val="002E53D9"/>
    <w:rsid w:val="00316C5D"/>
    <w:rsid w:val="00353A61"/>
    <w:rsid w:val="003953E0"/>
    <w:rsid w:val="003A71FB"/>
    <w:rsid w:val="003F5263"/>
    <w:rsid w:val="00435B77"/>
    <w:rsid w:val="00444C72"/>
    <w:rsid w:val="00483106"/>
    <w:rsid w:val="00483453"/>
    <w:rsid w:val="004A4AE9"/>
    <w:rsid w:val="004B5769"/>
    <w:rsid w:val="004E1AC8"/>
    <w:rsid w:val="004E263F"/>
    <w:rsid w:val="00521531"/>
    <w:rsid w:val="0053272A"/>
    <w:rsid w:val="00576E7B"/>
    <w:rsid w:val="005A255E"/>
    <w:rsid w:val="005B2536"/>
    <w:rsid w:val="005F3995"/>
    <w:rsid w:val="00633442"/>
    <w:rsid w:val="00683C80"/>
    <w:rsid w:val="0068669E"/>
    <w:rsid w:val="006A7AFA"/>
    <w:rsid w:val="006E7074"/>
    <w:rsid w:val="00706C76"/>
    <w:rsid w:val="00731769"/>
    <w:rsid w:val="00747E6C"/>
    <w:rsid w:val="007C1F0A"/>
    <w:rsid w:val="007D399B"/>
    <w:rsid w:val="00815290"/>
    <w:rsid w:val="00816209"/>
    <w:rsid w:val="00820F86"/>
    <w:rsid w:val="00822D25"/>
    <w:rsid w:val="00833550"/>
    <w:rsid w:val="00887328"/>
    <w:rsid w:val="008A2712"/>
    <w:rsid w:val="008B5111"/>
    <w:rsid w:val="008C495F"/>
    <w:rsid w:val="008D53E0"/>
    <w:rsid w:val="008D5735"/>
    <w:rsid w:val="00906115"/>
    <w:rsid w:val="00926C29"/>
    <w:rsid w:val="00935362"/>
    <w:rsid w:val="009735ED"/>
    <w:rsid w:val="0099517E"/>
    <w:rsid w:val="009A438B"/>
    <w:rsid w:val="009A6201"/>
    <w:rsid w:val="009D6A25"/>
    <w:rsid w:val="00A1422C"/>
    <w:rsid w:val="00A161C9"/>
    <w:rsid w:val="00A47EEC"/>
    <w:rsid w:val="00A57E9A"/>
    <w:rsid w:val="00A82B7F"/>
    <w:rsid w:val="00A86FE4"/>
    <w:rsid w:val="00AB760E"/>
    <w:rsid w:val="00AC437A"/>
    <w:rsid w:val="00AD53C0"/>
    <w:rsid w:val="00AD656F"/>
    <w:rsid w:val="00AE1062"/>
    <w:rsid w:val="00AF30B3"/>
    <w:rsid w:val="00AF67C8"/>
    <w:rsid w:val="00B11694"/>
    <w:rsid w:val="00B224E9"/>
    <w:rsid w:val="00B313B8"/>
    <w:rsid w:val="00B516EC"/>
    <w:rsid w:val="00B6445B"/>
    <w:rsid w:val="00B75921"/>
    <w:rsid w:val="00B81D68"/>
    <w:rsid w:val="00BE7FD2"/>
    <w:rsid w:val="00BF5F8E"/>
    <w:rsid w:val="00C34F0A"/>
    <w:rsid w:val="00C43527"/>
    <w:rsid w:val="00C526E2"/>
    <w:rsid w:val="00C5750B"/>
    <w:rsid w:val="00CB5408"/>
    <w:rsid w:val="00CD1495"/>
    <w:rsid w:val="00D86A5C"/>
    <w:rsid w:val="00DB028C"/>
    <w:rsid w:val="00DC61A0"/>
    <w:rsid w:val="00DD682D"/>
    <w:rsid w:val="00DD69EB"/>
    <w:rsid w:val="00DE543F"/>
    <w:rsid w:val="00DF4504"/>
    <w:rsid w:val="00EC0275"/>
    <w:rsid w:val="00EE5CF9"/>
    <w:rsid w:val="00EF490F"/>
    <w:rsid w:val="00F0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FD95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1F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FD2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FD2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37A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rsid w:val="00576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4F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Надежда А. Ковальская</cp:lastModifiedBy>
  <cp:revision>9</cp:revision>
  <cp:lastPrinted>2023-02-02T07:53:00Z</cp:lastPrinted>
  <dcterms:created xsi:type="dcterms:W3CDTF">2023-02-02T07:53:00Z</dcterms:created>
  <dcterms:modified xsi:type="dcterms:W3CDTF">2025-12-23T06:32:00Z</dcterms:modified>
</cp:coreProperties>
</file>